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A58D" w14:textId="77777777" w:rsidR="00864037" w:rsidRPr="002A0C23" w:rsidRDefault="00864037" w:rsidP="00C17E68">
      <w:pPr>
        <w:spacing w:after="0" w:line="240" w:lineRule="auto"/>
        <w:ind w:left="-142" w:right="-518"/>
        <w:rPr>
          <w:rFonts w:ascii="Arial" w:hAnsi="Arial" w:cs="Arial"/>
          <w:b/>
          <w:bCs/>
          <w:color w:val="7F7F7F"/>
          <w:lang w:val="es-MX"/>
        </w:rPr>
      </w:pPr>
      <w:r w:rsidRPr="002A0C23">
        <w:rPr>
          <w:rFonts w:ascii="Arial" w:hAnsi="Arial" w:cs="Arial"/>
          <w:b/>
          <w:bCs/>
          <w:color w:val="7F7F7F"/>
          <w:lang w:val="es-MX"/>
        </w:rPr>
        <w:t>(Ciudad y fecha)</w:t>
      </w:r>
    </w:p>
    <w:p w14:paraId="672A6659" w14:textId="77777777" w:rsidR="00864037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</w:p>
    <w:p w14:paraId="0A37501D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</w:p>
    <w:p w14:paraId="5DAB6C7B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</w:p>
    <w:p w14:paraId="0ACA9E6C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Señores</w:t>
      </w:r>
    </w:p>
    <w:p w14:paraId="0D9C66EA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b/>
          <w:lang w:val="es-MX"/>
        </w:rPr>
      </w:pPr>
      <w:r w:rsidRPr="00FD6FEB">
        <w:rPr>
          <w:rFonts w:ascii="Arial" w:hAnsi="Arial" w:cs="Arial"/>
          <w:b/>
          <w:lang w:val="es-MX"/>
        </w:rPr>
        <w:t>OFICINA DE RELACIONES INTERNACIONALES</w:t>
      </w:r>
    </w:p>
    <w:p w14:paraId="1DB5E82E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b/>
          <w:lang w:val="es-MX"/>
        </w:rPr>
      </w:pPr>
      <w:r w:rsidRPr="00FD6FEB">
        <w:rPr>
          <w:rFonts w:ascii="Arial" w:hAnsi="Arial" w:cs="Arial"/>
          <w:b/>
          <w:lang w:val="es-MX"/>
        </w:rPr>
        <w:t>ICETEX</w:t>
      </w:r>
    </w:p>
    <w:p w14:paraId="04291E2A" w14:textId="77777777" w:rsidR="00653B2F" w:rsidRDefault="00653B2F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  <w:hyperlink r:id="rId7" w:history="1">
        <w:r w:rsidRPr="009910B2">
          <w:rPr>
            <w:rStyle w:val="Hipervnculo"/>
            <w:rFonts w:ascii="Arial" w:hAnsi="Arial" w:cs="Arial"/>
            <w:lang w:val="es-MX"/>
          </w:rPr>
          <w:t>Relacionesinternacionales@icetex.gov.co</w:t>
        </w:r>
      </w:hyperlink>
      <w:r>
        <w:rPr>
          <w:rFonts w:ascii="Arial" w:hAnsi="Arial" w:cs="Arial"/>
          <w:lang w:val="es-MX"/>
        </w:rPr>
        <w:t xml:space="preserve"> </w:t>
      </w:r>
    </w:p>
    <w:p w14:paraId="6C921F7F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Bogotá, D.C.</w:t>
      </w:r>
    </w:p>
    <w:p w14:paraId="02EB378F" w14:textId="77777777" w:rsidR="00864037" w:rsidRPr="00FD6FEB" w:rsidRDefault="00864037" w:rsidP="00C17E68">
      <w:pPr>
        <w:spacing w:after="0" w:line="240" w:lineRule="auto"/>
        <w:ind w:left="-142" w:right="-518"/>
        <w:jc w:val="right"/>
        <w:rPr>
          <w:rFonts w:ascii="Arial" w:hAnsi="Arial" w:cs="Arial"/>
          <w:i/>
          <w:lang w:val="es-MX"/>
        </w:rPr>
      </w:pPr>
    </w:p>
    <w:p w14:paraId="63932A6D" w14:textId="5C066FC4" w:rsidR="00864037" w:rsidRPr="00847BB1" w:rsidRDefault="00864037" w:rsidP="00C17E68">
      <w:pPr>
        <w:spacing w:after="0" w:line="240" w:lineRule="auto"/>
        <w:ind w:left="-142" w:right="-518"/>
        <w:jc w:val="right"/>
        <w:rPr>
          <w:rFonts w:ascii="Arial" w:hAnsi="Arial" w:cs="Arial"/>
          <w:b/>
          <w:bCs/>
          <w:iCs/>
          <w:sz w:val="24"/>
          <w:szCs w:val="24"/>
          <w:lang w:val="es-MX"/>
        </w:rPr>
      </w:pPr>
      <w:r w:rsidRPr="00847BB1">
        <w:rPr>
          <w:rFonts w:ascii="Arial" w:hAnsi="Arial" w:cs="Arial"/>
          <w:b/>
          <w:bCs/>
          <w:iCs/>
          <w:sz w:val="24"/>
          <w:szCs w:val="24"/>
          <w:lang w:val="es-MX"/>
        </w:rPr>
        <w:t>Ref. Asistentes de Idiomas 20</w:t>
      </w:r>
      <w:r w:rsidR="006E573E" w:rsidRPr="00847BB1">
        <w:rPr>
          <w:rFonts w:ascii="Arial" w:hAnsi="Arial" w:cs="Arial"/>
          <w:b/>
          <w:bCs/>
          <w:iCs/>
          <w:sz w:val="24"/>
          <w:szCs w:val="24"/>
          <w:lang w:val="es-MX"/>
        </w:rPr>
        <w:t>2</w:t>
      </w:r>
      <w:r w:rsidR="00653B2F">
        <w:rPr>
          <w:rFonts w:ascii="Arial" w:hAnsi="Arial" w:cs="Arial"/>
          <w:b/>
          <w:bCs/>
          <w:iCs/>
          <w:sz w:val="24"/>
          <w:szCs w:val="24"/>
          <w:lang w:val="es-MX"/>
        </w:rPr>
        <w:t>5</w:t>
      </w:r>
      <w:r w:rsidR="00B74677">
        <w:rPr>
          <w:rFonts w:ascii="Arial" w:hAnsi="Arial" w:cs="Arial"/>
          <w:b/>
          <w:bCs/>
          <w:iCs/>
          <w:sz w:val="24"/>
          <w:szCs w:val="24"/>
          <w:lang w:val="es-MX"/>
        </w:rPr>
        <w:t>-</w:t>
      </w:r>
      <w:r w:rsidR="00653B2F">
        <w:rPr>
          <w:rFonts w:ascii="Arial" w:hAnsi="Arial" w:cs="Arial"/>
          <w:b/>
          <w:bCs/>
          <w:iCs/>
          <w:sz w:val="24"/>
          <w:szCs w:val="24"/>
          <w:lang w:val="es-MX"/>
        </w:rPr>
        <w:t>2026</w:t>
      </w:r>
    </w:p>
    <w:p w14:paraId="6A05A809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</w:p>
    <w:p w14:paraId="77643726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Apreciados Señores:</w:t>
      </w:r>
    </w:p>
    <w:p w14:paraId="5A39BBE3" w14:textId="77777777" w:rsidR="00864037" w:rsidRPr="00FD6FEB" w:rsidRDefault="00864037" w:rsidP="00C17E68">
      <w:pPr>
        <w:spacing w:after="0" w:line="240" w:lineRule="auto"/>
        <w:ind w:left="-142" w:right="-518"/>
        <w:rPr>
          <w:rFonts w:ascii="Arial" w:hAnsi="Arial" w:cs="Arial"/>
          <w:lang w:val="es-MX"/>
        </w:rPr>
      </w:pPr>
    </w:p>
    <w:p w14:paraId="24658898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 xml:space="preserve">Damos respuesta a la comunicación con la cual el ICETEX invita a este centro docente a participar en el Programa de Asistentes de </w:t>
      </w:r>
      <w:smartTag w:uri="urn:schemas-microsoft-com:office:smarttags" w:element="PersonName">
        <w:r w:rsidRPr="00FD6FEB">
          <w:rPr>
            <w:rFonts w:ascii="Arial" w:hAnsi="Arial" w:cs="Arial"/>
            <w:lang w:val="es-MX"/>
          </w:rPr>
          <w:t>Idiomas</w:t>
        </w:r>
      </w:smartTag>
      <w:r w:rsidRPr="00FD6FEB">
        <w:rPr>
          <w:rFonts w:ascii="Arial" w:hAnsi="Arial" w:cs="Arial"/>
          <w:lang w:val="es-MX"/>
        </w:rPr>
        <w:t xml:space="preserve"> en Colombia y manifestamos nuestra disposición de vincularnos con la aceptación de un asistente que preste sus servicios de apoyo en nuestros cursos de idiomas.</w:t>
      </w:r>
    </w:p>
    <w:p w14:paraId="41C8F396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6E96B85C" w14:textId="42832522" w:rsidR="00864037" w:rsidRDefault="00864037" w:rsidP="0BB2113C">
      <w:pPr>
        <w:spacing w:after="0" w:line="240" w:lineRule="auto"/>
        <w:ind w:left="2552" w:right="-518" w:hanging="2694"/>
        <w:jc w:val="both"/>
        <w:rPr>
          <w:rFonts w:ascii="Arial" w:hAnsi="Arial" w:cs="Arial"/>
          <w:lang w:val="es-MX"/>
        </w:rPr>
      </w:pPr>
      <w:r w:rsidRPr="0BB2113C">
        <w:rPr>
          <w:rFonts w:ascii="Arial" w:hAnsi="Arial" w:cs="Arial"/>
          <w:lang w:val="es-MX"/>
        </w:rPr>
        <w:t>Requerimos asistente:</w:t>
      </w:r>
      <w:r>
        <w:tab/>
      </w:r>
    </w:p>
    <w:p w14:paraId="74D7304A" w14:textId="5C6302E2" w:rsidR="00864037" w:rsidRDefault="00864037" w:rsidP="77579ADE">
      <w:pPr>
        <w:spacing w:after="0" w:line="240" w:lineRule="auto"/>
        <w:ind w:left="2552" w:right="-518" w:hanging="2694"/>
        <w:jc w:val="both"/>
        <w:rPr>
          <w:rFonts w:ascii="Arial" w:hAnsi="Arial" w:cs="Arial"/>
        </w:rPr>
      </w:pPr>
      <w:r w:rsidRPr="77579ADE">
        <w:rPr>
          <w:rFonts w:ascii="Arial" w:hAnsi="Arial" w:cs="Arial"/>
        </w:rPr>
        <w:t>Francés</w:t>
      </w:r>
      <w:r>
        <w:tab/>
      </w:r>
      <w:r w:rsidR="00B74677">
        <w:t xml:space="preserve">                                                              </w:t>
      </w:r>
      <w:proofErr w:type="gramStart"/>
      <w:r w:rsidR="00B74677">
        <w:t xml:space="preserve">   </w:t>
      </w:r>
      <w:r w:rsidRPr="77579ADE">
        <w:rPr>
          <w:rFonts w:ascii="Arial" w:hAnsi="Arial" w:cs="Arial"/>
        </w:rPr>
        <w:t>[</w:t>
      </w:r>
      <w:proofErr w:type="gramEnd"/>
      <w:r w:rsidRPr="77579ADE">
        <w:rPr>
          <w:rFonts w:ascii="Arial" w:hAnsi="Arial" w:cs="Arial"/>
        </w:rPr>
        <w:t xml:space="preserve">   ]  1</w:t>
      </w:r>
      <w:r w:rsidR="008C12E8" w:rsidRPr="77579ADE">
        <w:rPr>
          <w:rFonts w:ascii="Arial" w:hAnsi="Arial" w:cs="Arial"/>
        </w:rPr>
        <w:t>5</w:t>
      </w:r>
      <w:r w:rsidRPr="77579ADE">
        <w:rPr>
          <w:rFonts w:ascii="Arial" w:hAnsi="Arial" w:cs="Arial"/>
        </w:rPr>
        <w:t xml:space="preserve"> horas semanales</w:t>
      </w:r>
    </w:p>
    <w:p w14:paraId="5E7340F1" w14:textId="06438797" w:rsidR="00864037" w:rsidRPr="00FD6FEB" w:rsidRDefault="00864037" w:rsidP="77579ADE">
      <w:pPr>
        <w:spacing w:after="0" w:line="240" w:lineRule="auto"/>
        <w:ind w:left="2552" w:right="-518" w:hanging="2694"/>
        <w:jc w:val="both"/>
        <w:rPr>
          <w:rFonts w:ascii="Arial" w:hAnsi="Arial" w:cs="Arial"/>
        </w:rPr>
      </w:pPr>
      <w:r w:rsidRPr="77579ADE">
        <w:rPr>
          <w:rFonts w:ascii="Arial" w:hAnsi="Arial" w:cs="Arial"/>
        </w:rPr>
        <w:t>Alemán</w:t>
      </w:r>
      <w:r>
        <w:rPr>
          <w:rFonts w:ascii="Arial" w:hAnsi="Arial" w:cs="Arial"/>
          <w:lang w:val="es-MX"/>
        </w:rPr>
        <w:tab/>
      </w:r>
      <w:r w:rsidR="00B74677">
        <w:rPr>
          <w:rFonts w:ascii="Arial" w:hAnsi="Arial" w:cs="Arial"/>
          <w:lang w:val="es-MX"/>
        </w:rPr>
        <w:t xml:space="preserve">                                                  </w:t>
      </w:r>
      <w:proofErr w:type="gramStart"/>
      <w:r w:rsidR="00B74677">
        <w:rPr>
          <w:rFonts w:ascii="Arial" w:hAnsi="Arial" w:cs="Arial"/>
          <w:lang w:val="es-MX"/>
        </w:rPr>
        <w:t xml:space="preserve">   </w:t>
      </w:r>
      <w:r w:rsidRPr="77579ADE">
        <w:rPr>
          <w:rFonts w:ascii="Arial" w:hAnsi="Arial" w:cs="Arial"/>
        </w:rPr>
        <w:t>[</w:t>
      </w:r>
      <w:proofErr w:type="gramEnd"/>
      <w:r w:rsidRPr="77579ADE">
        <w:rPr>
          <w:rFonts w:ascii="Arial" w:hAnsi="Arial" w:cs="Arial"/>
        </w:rPr>
        <w:t xml:space="preserve">   ]  15 horas semanales</w:t>
      </w:r>
    </w:p>
    <w:p w14:paraId="40AF158F" w14:textId="7873093C" w:rsidR="00864037" w:rsidRDefault="00864037" w:rsidP="77579ADE">
      <w:pPr>
        <w:spacing w:after="0" w:line="240" w:lineRule="auto"/>
        <w:ind w:left="2552" w:right="-518" w:hanging="2694"/>
        <w:jc w:val="both"/>
        <w:rPr>
          <w:rFonts w:ascii="Arial" w:hAnsi="Arial" w:cs="Arial"/>
        </w:rPr>
      </w:pPr>
      <w:r w:rsidRPr="77579ADE">
        <w:rPr>
          <w:rFonts w:ascii="Arial" w:hAnsi="Arial" w:cs="Arial"/>
        </w:rPr>
        <w:t>Británico</w:t>
      </w:r>
      <w:r w:rsidRPr="00FD6FEB">
        <w:rPr>
          <w:rFonts w:ascii="Arial" w:hAnsi="Arial" w:cs="Arial"/>
          <w:lang w:val="es-MX"/>
        </w:rPr>
        <w:tab/>
      </w:r>
      <w:r w:rsidR="00B74677">
        <w:rPr>
          <w:rFonts w:ascii="Arial" w:hAnsi="Arial" w:cs="Arial"/>
          <w:lang w:val="es-MX"/>
        </w:rPr>
        <w:t xml:space="preserve">                                                  </w:t>
      </w:r>
      <w:proofErr w:type="gramStart"/>
      <w:r w:rsidR="00B74677">
        <w:rPr>
          <w:rFonts w:ascii="Arial" w:hAnsi="Arial" w:cs="Arial"/>
          <w:lang w:val="es-MX"/>
        </w:rPr>
        <w:t xml:space="preserve">   </w:t>
      </w:r>
      <w:r w:rsidRPr="77579ADE">
        <w:rPr>
          <w:rFonts w:ascii="Arial" w:hAnsi="Arial" w:cs="Arial"/>
        </w:rPr>
        <w:t>[</w:t>
      </w:r>
      <w:proofErr w:type="gramEnd"/>
      <w:r w:rsidRPr="77579ADE">
        <w:rPr>
          <w:rFonts w:ascii="Arial" w:hAnsi="Arial" w:cs="Arial"/>
        </w:rPr>
        <w:t xml:space="preserve">   ]  18 horas semanales</w:t>
      </w:r>
    </w:p>
    <w:p w14:paraId="20702771" w14:textId="57D6636A" w:rsidR="00864037" w:rsidRDefault="00864037" w:rsidP="0BB2113C">
      <w:pPr>
        <w:spacing w:after="0" w:line="240" w:lineRule="auto"/>
        <w:ind w:left="2552" w:right="-518" w:hanging="2694"/>
        <w:jc w:val="both"/>
        <w:rPr>
          <w:rFonts w:ascii="Arial" w:hAnsi="Arial" w:cs="Arial"/>
        </w:rPr>
      </w:pPr>
      <w:r w:rsidRPr="0BB2113C">
        <w:rPr>
          <w:rFonts w:ascii="Arial" w:hAnsi="Arial" w:cs="Arial"/>
        </w:rPr>
        <w:t>Jamaiquino, Barbadense, Trinitense</w:t>
      </w:r>
      <w:r w:rsidRPr="00FD6FEB">
        <w:rPr>
          <w:rFonts w:ascii="Arial" w:hAnsi="Arial" w:cs="Arial"/>
          <w:lang w:val="es-MX"/>
        </w:rPr>
        <w:tab/>
      </w:r>
      <w:r w:rsidR="00B74677">
        <w:rPr>
          <w:rFonts w:ascii="Arial" w:hAnsi="Arial" w:cs="Arial"/>
          <w:lang w:val="es-MX"/>
        </w:rPr>
        <w:t xml:space="preserve">                                  </w:t>
      </w:r>
      <w:proofErr w:type="gramStart"/>
      <w:r w:rsidR="00B74677">
        <w:rPr>
          <w:rFonts w:ascii="Arial" w:hAnsi="Arial" w:cs="Arial"/>
          <w:lang w:val="es-MX"/>
        </w:rPr>
        <w:t xml:space="preserve">   </w:t>
      </w:r>
      <w:r w:rsidRPr="0BB2113C">
        <w:rPr>
          <w:rFonts w:ascii="Arial" w:hAnsi="Arial" w:cs="Arial"/>
        </w:rPr>
        <w:t>[</w:t>
      </w:r>
      <w:proofErr w:type="gramEnd"/>
      <w:r w:rsidRPr="0BB2113C">
        <w:rPr>
          <w:rFonts w:ascii="Arial" w:hAnsi="Arial" w:cs="Arial"/>
        </w:rPr>
        <w:t xml:space="preserve">   ]  18 horas semanales</w:t>
      </w:r>
    </w:p>
    <w:p w14:paraId="72A3D3EC" w14:textId="77777777" w:rsidR="006B3FBE" w:rsidRDefault="006B3FBE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0D0B940D" w14:textId="77777777" w:rsidR="006B3FBE" w:rsidRDefault="006B3FBE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698979C9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Aceptamos las características y condiciones de participación en el Programa y en caso de ser asignado un Asistente a esta institución, nos comprometemos a:</w:t>
      </w:r>
    </w:p>
    <w:p w14:paraId="0E27B00A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3D3E7DD7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Suscribir un Acuerdo para la vinculación del Asistente, por un año académico continuo, desde agosto de 20</w:t>
      </w:r>
      <w:r w:rsidR="006E573E">
        <w:rPr>
          <w:rFonts w:ascii="Arial" w:hAnsi="Arial" w:cs="Arial"/>
          <w:lang w:val="es-MX"/>
        </w:rPr>
        <w:t>2</w:t>
      </w:r>
      <w:r w:rsidR="00653B2F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 xml:space="preserve"> </w:t>
      </w:r>
      <w:r w:rsidRPr="00FD6FEB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mayo de 20</w:t>
      </w:r>
      <w:r w:rsidR="006E573E">
        <w:rPr>
          <w:rFonts w:ascii="Arial" w:hAnsi="Arial" w:cs="Arial"/>
          <w:lang w:val="es-MX"/>
        </w:rPr>
        <w:t>2</w:t>
      </w:r>
      <w:r w:rsidR="00653B2F">
        <w:rPr>
          <w:rFonts w:ascii="Arial" w:hAnsi="Arial" w:cs="Arial"/>
          <w:lang w:val="es-MX"/>
        </w:rPr>
        <w:t>6</w:t>
      </w:r>
      <w:r w:rsidRPr="00FD6FEB">
        <w:rPr>
          <w:rFonts w:ascii="Arial" w:hAnsi="Arial" w:cs="Arial"/>
          <w:lang w:val="es-MX"/>
        </w:rPr>
        <w:t xml:space="preserve">, incluyendo el tiempo de vacaciones. Su vinculación con </w:t>
      </w:r>
      <w:r>
        <w:rPr>
          <w:rFonts w:ascii="Arial" w:hAnsi="Arial" w:cs="Arial"/>
          <w:lang w:val="es-MX"/>
        </w:rPr>
        <w:t>nuestra institución</w:t>
      </w:r>
      <w:r w:rsidRPr="00FD6FEB">
        <w:rPr>
          <w:rFonts w:ascii="Arial" w:hAnsi="Arial" w:cs="Arial"/>
          <w:lang w:val="es-MX"/>
        </w:rPr>
        <w:t xml:space="preserve"> no significará una relación laboral.</w:t>
      </w:r>
    </w:p>
    <w:p w14:paraId="43F44894" w14:textId="77777777" w:rsidR="00864037" w:rsidRPr="000F1328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Enviar un</w:t>
      </w:r>
      <w:r>
        <w:rPr>
          <w:rFonts w:ascii="Arial" w:hAnsi="Arial" w:cs="Arial"/>
          <w:lang w:val="es-MX"/>
        </w:rPr>
        <w:t xml:space="preserve">a copia del </w:t>
      </w:r>
      <w:r w:rsidRPr="00FD6FEB">
        <w:rPr>
          <w:rFonts w:ascii="Arial" w:hAnsi="Arial" w:cs="Arial"/>
          <w:lang w:val="es-MX"/>
        </w:rPr>
        <w:t xml:space="preserve">mencionado Acuerdo una vez haya sido firmado por las Partes. </w:t>
      </w:r>
    </w:p>
    <w:p w14:paraId="77B23074" w14:textId="77777777" w:rsidR="00864037" w:rsidRPr="002850B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 xml:space="preserve">Otorgar un subsidio de manutención mensual, correspondiente a </w:t>
      </w:r>
      <w:r w:rsidR="006E573E">
        <w:rPr>
          <w:rFonts w:ascii="Arial" w:hAnsi="Arial" w:cs="Arial"/>
          <w:lang w:val="es-MX"/>
        </w:rPr>
        <w:t xml:space="preserve">tres </w:t>
      </w:r>
      <w:r w:rsidRPr="00FD6FEB">
        <w:rPr>
          <w:rFonts w:ascii="Arial" w:hAnsi="Arial" w:cs="Arial"/>
          <w:lang w:val="es-MX"/>
        </w:rPr>
        <w:t xml:space="preserve">(3) salarios mínimos </w:t>
      </w:r>
      <w:r w:rsidR="006B3FBE">
        <w:rPr>
          <w:rFonts w:ascii="Arial" w:hAnsi="Arial" w:cs="Arial"/>
          <w:lang w:val="es-MX"/>
        </w:rPr>
        <w:t xml:space="preserve">mensuales </w:t>
      </w:r>
      <w:r w:rsidRPr="00FD6FEB">
        <w:rPr>
          <w:rFonts w:ascii="Arial" w:hAnsi="Arial" w:cs="Arial"/>
          <w:lang w:val="es-MX"/>
        </w:rPr>
        <w:t xml:space="preserve">legales vigentes NETOS, suficientes para cubrir los costos básicos de alojamiento, alimentación y transporte local. </w:t>
      </w:r>
      <w:r>
        <w:rPr>
          <w:rFonts w:ascii="Arial" w:hAnsi="Arial" w:cs="Arial"/>
          <w:lang w:val="es-MX"/>
        </w:rPr>
        <w:t>En 20</w:t>
      </w:r>
      <w:r w:rsidR="006E573E">
        <w:rPr>
          <w:rFonts w:ascii="Arial" w:hAnsi="Arial" w:cs="Arial"/>
          <w:lang w:val="es-MX"/>
        </w:rPr>
        <w:t>2</w:t>
      </w:r>
      <w:r w:rsidR="00653B2F">
        <w:rPr>
          <w:rFonts w:ascii="Arial" w:hAnsi="Arial" w:cs="Arial"/>
          <w:lang w:val="es-MX"/>
        </w:rPr>
        <w:t>5</w:t>
      </w:r>
      <w:r w:rsidRPr="00FD6FEB">
        <w:rPr>
          <w:rFonts w:ascii="Arial" w:hAnsi="Arial" w:cs="Arial"/>
          <w:lang w:val="es-MX"/>
        </w:rPr>
        <w:t xml:space="preserve"> será incrementado según la variación del salario mínimo.  </w:t>
      </w:r>
      <w:r w:rsidRPr="002850B7">
        <w:rPr>
          <w:rFonts w:ascii="Arial" w:hAnsi="Arial" w:cs="Arial"/>
          <w:lang w:val="es-MX"/>
        </w:rPr>
        <w:t xml:space="preserve">El pago se realizará oportunamente al final de cada mes calendario durante el período del Acuerdo y hasta el final </w:t>
      </w:r>
      <w:r w:rsidR="00ED0237" w:rsidRPr="002850B7">
        <w:rPr>
          <w:rFonts w:ascii="Arial" w:hAnsi="Arial" w:cs="Arial"/>
          <w:lang w:val="es-MX"/>
        </w:rPr>
        <w:t>de este</w:t>
      </w:r>
      <w:r w:rsidRPr="002850B7">
        <w:rPr>
          <w:rFonts w:ascii="Arial" w:hAnsi="Arial" w:cs="Arial"/>
          <w:lang w:val="es-MX"/>
        </w:rPr>
        <w:t>.</w:t>
      </w:r>
    </w:p>
    <w:p w14:paraId="19C921DE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El valor que recibirá el Asistente no será menor al indicado y no estará sometido a descuento alguno</w:t>
      </w:r>
      <w:r>
        <w:rPr>
          <w:rFonts w:ascii="Arial" w:hAnsi="Arial" w:cs="Arial"/>
          <w:lang w:val="es-MX"/>
        </w:rPr>
        <w:t>, si se tiene en cuenta que su vínculo no es laboral</w:t>
      </w:r>
      <w:r w:rsidRPr="00FD6FEB">
        <w:rPr>
          <w:rFonts w:ascii="Arial" w:hAnsi="Arial" w:cs="Arial"/>
          <w:lang w:val="es-MX"/>
        </w:rPr>
        <w:t xml:space="preserve">. </w:t>
      </w:r>
      <w:r>
        <w:rPr>
          <w:rFonts w:ascii="Arial" w:hAnsi="Arial" w:cs="Arial"/>
          <w:lang w:val="es-MX"/>
        </w:rPr>
        <w:t>L</w:t>
      </w:r>
      <w:r w:rsidRPr="00FD6FEB">
        <w:rPr>
          <w:rFonts w:ascii="Arial" w:hAnsi="Arial" w:cs="Arial"/>
          <w:lang w:val="es-MX"/>
        </w:rPr>
        <w:t xml:space="preserve">os descuentos que se puedan generar los asumirá el centro docente, suscribiendo un acuerdo por mayor valor. </w:t>
      </w:r>
    </w:p>
    <w:p w14:paraId="22B9A7EA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Entendemos que el incumplimiento de los compromisos asumidos por este centro docente –como es el pago oportuno del estipendio mensual- imposibilitará nuestra participación en los diferentes programas internacionales que ofrece el ICETEX.</w:t>
      </w:r>
    </w:p>
    <w:p w14:paraId="516D89A6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8143E5">
        <w:rPr>
          <w:rFonts w:ascii="Arial" w:hAnsi="Arial" w:cs="Arial"/>
          <w:lang w:val="es-MX"/>
        </w:rPr>
        <w:t>El asistente prestará sus servicios de ap</w:t>
      </w:r>
      <w:r>
        <w:rPr>
          <w:rFonts w:ascii="Arial" w:hAnsi="Arial" w:cs="Arial"/>
          <w:lang w:val="es-MX"/>
        </w:rPr>
        <w:t xml:space="preserve">oyo en la enseñanza de un segundo idioma </w:t>
      </w:r>
      <w:r w:rsidRPr="008143E5">
        <w:rPr>
          <w:rFonts w:ascii="Arial" w:hAnsi="Arial" w:cs="Arial"/>
          <w:lang w:val="es-MX"/>
        </w:rPr>
        <w:t>que ofrece esta institución.</w:t>
      </w:r>
      <w:r>
        <w:rPr>
          <w:rFonts w:ascii="Arial" w:hAnsi="Arial" w:cs="Arial"/>
          <w:lang w:val="es-MX"/>
        </w:rPr>
        <w:t xml:space="preserve"> No </w:t>
      </w:r>
      <w:r w:rsidRPr="00B21808">
        <w:rPr>
          <w:rFonts w:ascii="Arial" w:hAnsi="Arial" w:cs="Arial"/>
          <w:lang w:val="es-MX"/>
        </w:rPr>
        <w:t>podrá participar en servicios ex</w:t>
      </w:r>
      <w:r>
        <w:rPr>
          <w:rFonts w:ascii="Arial" w:hAnsi="Arial" w:cs="Arial"/>
          <w:lang w:val="es-MX"/>
        </w:rPr>
        <w:t>ternos del centro docente ni será</w:t>
      </w:r>
      <w:r w:rsidRPr="008143E5">
        <w:rPr>
          <w:rFonts w:ascii="Arial" w:hAnsi="Arial" w:cs="Arial"/>
          <w:lang w:val="es-MX"/>
        </w:rPr>
        <w:t xml:space="preserve"> profesor titular y sus tareas dentro de la clase estarán siempre bajo la supervisión del profesor titular</w:t>
      </w:r>
      <w:r>
        <w:rPr>
          <w:rFonts w:ascii="Arial" w:hAnsi="Arial" w:cs="Arial"/>
          <w:lang w:val="es-MX"/>
        </w:rPr>
        <w:t>.</w:t>
      </w:r>
    </w:p>
    <w:p w14:paraId="22E65124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Cada trimestre y </w:t>
      </w:r>
      <w:r w:rsidRPr="00FD6FEB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l término de </w:t>
      </w:r>
      <w:r w:rsidRPr="00FD6FEB">
        <w:rPr>
          <w:rFonts w:ascii="Arial" w:hAnsi="Arial" w:cs="Arial"/>
          <w:lang w:val="es-MX"/>
        </w:rPr>
        <w:t xml:space="preserve">la vinculación del asistente, presentar un informe que permita evaluar el desarrollo del programa. </w:t>
      </w:r>
    </w:p>
    <w:p w14:paraId="4AD2D0A4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 xml:space="preserve">Asignar un tutor, que en </w:t>
      </w:r>
      <w:r>
        <w:rPr>
          <w:rFonts w:ascii="Arial" w:hAnsi="Arial" w:cs="Arial"/>
          <w:lang w:val="es-MX"/>
        </w:rPr>
        <w:t xml:space="preserve">la institución sea docente </w:t>
      </w:r>
      <w:r w:rsidRPr="00FD6FEB">
        <w:rPr>
          <w:rFonts w:ascii="Arial" w:hAnsi="Arial" w:cs="Arial"/>
          <w:lang w:val="es-MX"/>
        </w:rPr>
        <w:t>del área de idiomas</w:t>
      </w:r>
      <w:r>
        <w:rPr>
          <w:rFonts w:ascii="Arial" w:hAnsi="Arial" w:cs="Arial"/>
          <w:lang w:val="es-MX"/>
        </w:rPr>
        <w:t xml:space="preserve">, quien </w:t>
      </w:r>
      <w:r w:rsidRPr="001B4380">
        <w:rPr>
          <w:rFonts w:ascii="Arial" w:hAnsi="Arial" w:cs="Arial"/>
          <w:lang w:val="es-MX"/>
        </w:rPr>
        <w:t xml:space="preserve">le brindará al asistente el apoyo permanente requerido, velará por su bienestar y estará atento al pago </w:t>
      </w:r>
      <w:r w:rsidRPr="001B4380">
        <w:rPr>
          <w:rFonts w:ascii="Arial" w:hAnsi="Arial" w:cs="Arial"/>
          <w:lang w:val="es-MX"/>
        </w:rPr>
        <w:lastRenderedPageBreak/>
        <w:t>mensual oportuno y completo que debe realizar el centro docente</w:t>
      </w:r>
      <w:r>
        <w:rPr>
          <w:rFonts w:ascii="Arial" w:hAnsi="Arial" w:cs="Arial"/>
          <w:lang w:val="es-MX"/>
        </w:rPr>
        <w:t>. Sus datos son los siguientes:</w:t>
      </w:r>
    </w:p>
    <w:p w14:paraId="591F77C1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 xml:space="preserve">NOMBRES: </w:t>
      </w:r>
    </w:p>
    <w:p w14:paraId="609A0360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CARGO:</w:t>
      </w:r>
    </w:p>
    <w:p w14:paraId="15A7AE9E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DEPENDENCIA:</w:t>
      </w:r>
    </w:p>
    <w:p w14:paraId="741EBCF4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CORREO ELECTRÓNICO:</w:t>
      </w:r>
    </w:p>
    <w:p w14:paraId="2A4F6ECA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TELÉFONO</w:t>
      </w:r>
      <w:r>
        <w:rPr>
          <w:rFonts w:ascii="Arial" w:hAnsi="Arial" w:cs="Arial"/>
          <w:lang w:val="es-MX"/>
        </w:rPr>
        <w:t xml:space="preserve"> OFICINA</w:t>
      </w:r>
      <w:r w:rsidRPr="00FD6FEB">
        <w:rPr>
          <w:rFonts w:ascii="Arial" w:hAnsi="Arial" w:cs="Arial"/>
          <w:lang w:val="es-MX"/>
        </w:rPr>
        <w:t>:</w:t>
      </w:r>
      <w:r w:rsidRPr="00FD6FEB">
        <w:rPr>
          <w:rFonts w:ascii="Arial" w:hAnsi="Arial" w:cs="Arial"/>
          <w:lang w:val="es-MX"/>
        </w:rPr>
        <w:tab/>
      </w:r>
    </w:p>
    <w:p w14:paraId="2C1CFC39" w14:textId="77777777" w:rsidR="00864037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CELULAR:</w:t>
      </w:r>
    </w:p>
    <w:p w14:paraId="0BD9F498" w14:textId="77777777" w:rsidR="00864037" w:rsidRPr="00FD6FEB" w:rsidRDefault="00864037" w:rsidP="00653B2F">
      <w:pPr>
        <w:numPr>
          <w:ilvl w:val="0"/>
          <w:numId w:val="13"/>
        </w:numPr>
        <w:spacing w:after="0" w:line="240" w:lineRule="auto"/>
        <w:ind w:right="-5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DIRECCIÓN OFICINA:</w:t>
      </w:r>
    </w:p>
    <w:p w14:paraId="073364B4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tutor hará seguimiento al plan de trabajo diseñado para el asistente.</w:t>
      </w:r>
    </w:p>
    <w:p w14:paraId="060F838C" w14:textId="3DDB2E75" w:rsidR="00864037" w:rsidRDefault="74ADA85C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D440A52">
        <w:rPr>
          <w:rFonts w:ascii="Arial" w:eastAsia="Arial" w:hAnsi="Arial" w:cs="Arial"/>
          <w:color w:val="242424"/>
          <w:lang w:val="es-MX"/>
        </w:rPr>
        <w:t xml:space="preserve">Es importante la presencia del tutor en la reunión que programe el ICETEX de inducción (que podrá ser virtual), en la que se le dará a conocer la labor que desarrollará con el Asistente, con el propósito de aprovechar al máximo la estancia del extranjero en su institución. Los gastos de traslado y estadía que se puedan generar durante esta reunión deberán ser asumidos por el centro docente (en caso de que la reunión se haga de manera presencial). </w:t>
      </w:r>
      <w:r w:rsidRPr="0D440A52">
        <w:rPr>
          <w:rFonts w:ascii="Arial" w:eastAsia="Arial" w:hAnsi="Arial" w:cs="Arial"/>
          <w:lang w:val="es-MX"/>
        </w:rPr>
        <w:t xml:space="preserve"> </w:t>
      </w:r>
    </w:p>
    <w:p w14:paraId="5D9795D3" w14:textId="77777777" w:rsidR="00864037" w:rsidRPr="00370884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A645F0">
        <w:rPr>
          <w:rFonts w:ascii="Arial" w:hAnsi="Arial" w:cs="Arial"/>
          <w:lang w:val="es-MX"/>
        </w:rPr>
        <w:t>En ca</w:t>
      </w:r>
      <w:r>
        <w:rPr>
          <w:rFonts w:ascii="Arial" w:hAnsi="Arial" w:cs="Arial"/>
          <w:lang w:val="es-MX"/>
        </w:rPr>
        <w:t xml:space="preserve">so de cambio de tutor, informar </w:t>
      </w:r>
      <w:r w:rsidRPr="00A645F0">
        <w:rPr>
          <w:rFonts w:ascii="Arial" w:hAnsi="Arial" w:cs="Arial"/>
          <w:lang w:val="es-MX"/>
        </w:rPr>
        <w:t>inmediatamente al ICETEX el nombre y los datos de contacto y encargarse de la inducción y capacitación sobre las responsabilidades que asume.</w:t>
      </w:r>
    </w:p>
    <w:p w14:paraId="2DBE1EB5" w14:textId="044ECE7A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D440A52">
        <w:rPr>
          <w:rFonts w:ascii="Arial" w:hAnsi="Arial" w:cs="Arial"/>
          <w:lang w:val="es-MX"/>
        </w:rPr>
        <w:t>De acuerdo con la información sobre la llegada al país, suministrada oportunamente por el ICETEX, recibir al asistente en el aeropuerto de esta ciudad o recogerlo en el hotel para ubicarlo temporalmente en una residencia, hasta que se instale en el sitio de permanencia.</w:t>
      </w:r>
    </w:p>
    <w:p w14:paraId="3F488762" w14:textId="77777777" w:rsidR="00864037" w:rsidRPr="003050E9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3050E9">
        <w:rPr>
          <w:rFonts w:ascii="Arial" w:hAnsi="Arial" w:cs="Arial"/>
          <w:lang w:val="es-MX"/>
        </w:rPr>
        <w:t>Realizar el proceso de registro de entrada del extranjero en el sistema SIRE de Migración Colombia y enviar al ICETEX constancia de dicho registro, como entidad del Estado que solicita la visa para el ingreso y la permanencia del asistente.</w:t>
      </w:r>
    </w:p>
    <w:p w14:paraId="2D40149F" w14:textId="77777777" w:rsidR="00864037" w:rsidRPr="003050E9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3050E9">
        <w:rPr>
          <w:rFonts w:ascii="Arial" w:hAnsi="Arial" w:cs="Arial"/>
          <w:lang w:val="es-MX"/>
        </w:rPr>
        <w:t>Dentro de las responsabilidades del asistente no están incluidas labores como traducciones o funciones administrativas dentro del departamento al que se encuentre vinculado.</w:t>
      </w:r>
    </w:p>
    <w:p w14:paraId="745F4C68" w14:textId="77777777" w:rsidR="00864037" w:rsidRDefault="00864037" w:rsidP="00C17E68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376" w:hanging="56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No será responsable de ningún tipo de actividad que la universidad ofrezca como servicio a organizaciones externas.</w:t>
      </w:r>
    </w:p>
    <w:p w14:paraId="78851A77" w14:textId="77777777" w:rsidR="00B74677" w:rsidRPr="00874DC9" w:rsidRDefault="00B74677" w:rsidP="00B74677">
      <w:pPr>
        <w:numPr>
          <w:ilvl w:val="0"/>
          <w:numId w:val="5"/>
        </w:numPr>
        <w:tabs>
          <w:tab w:val="clear" w:pos="1065"/>
          <w:tab w:val="num" w:pos="426"/>
        </w:tabs>
        <w:spacing w:after="0" w:line="240" w:lineRule="auto"/>
        <w:ind w:left="426" w:right="-518" w:hanging="568"/>
        <w:jc w:val="both"/>
        <w:rPr>
          <w:rFonts w:ascii="Arial" w:hAnsi="Arial" w:cs="Arial"/>
          <w:lang w:val="es-MX"/>
        </w:rPr>
      </w:pPr>
      <w:r w:rsidRPr="00B74677">
        <w:rPr>
          <w:rFonts w:ascii="Arial" w:hAnsi="Arial" w:cs="Arial"/>
        </w:rPr>
        <w:t>Implementar protocolos de prevención, protección y atención, en consonancia con lo establecido en las Leyes 2365 de 2024 “Por medio de la cual se adoptan medidas de prevención, protección y atención del acoso sexual en el ámbito laboral y en las instituciones de educación superior en Colombia y se dictan otras disposiciones” y la Ley 1010 de 2026 “Por medio de la cual se adoptan medidas para prevenir, corregir y sancionar el acoso laboral y otros hostigamientos en el marco de las relaciones de trabajo” para salvaguardar la vida, la honra y dignidad de los estudiantes beneficiarios y los asistentes de idiomas que se desplazan desde sus países de origen a Colombia.</w:t>
      </w:r>
    </w:p>
    <w:p w14:paraId="34F008BD" w14:textId="77777777" w:rsidR="00B74677" w:rsidRPr="00A051F6" w:rsidRDefault="00B74677" w:rsidP="00B74677">
      <w:pPr>
        <w:spacing w:after="0" w:line="240" w:lineRule="auto"/>
        <w:ind w:right="-376"/>
        <w:jc w:val="both"/>
        <w:rPr>
          <w:rFonts w:ascii="Arial" w:hAnsi="Arial" w:cs="Arial"/>
          <w:lang w:val="es-MX"/>
        </w:rPr>
      </w:pPr>
    </w:p>
    <w:p w14:paraId="72D71077" w14:textId="68DCF029" w:rsidR="00864037" w:rsidRDefault="00864037" w:rsidP="00B74677">
      <w:pPr>
        <w:spacing w:after="0" w:line="240" w:lineRule="auto"/>
        <w:ind w:left="426" w:right="-518"/>
        <w:jc w:val="both"/>
        <w:rPr>
          <w:rFonts w:ascii="Arial" w:hAnsi="Arial" w:cs="Arial"/>
          <w:lang w:val="es-MX"/>
        </w:rPr>
      </w:pPr>
      <w:r w:rsidRPr="3C1478A0">
        <w:rPr>
          <w:rFonts w:ascii="Arial" w:hAnsi="Arial" w:cs="Arial"/>
          <w:lang w:val="es-MX"/>
        </w:rPr>
        <w:t>A continuación, se presenta una breve propuesta de las actividades que llevará a cabo el asistente durante el año académico de permanencia en la institución.</w:t>
      </w:r>
    </w:p>
    <w:p w14:paraId="76C20C39" w14:textId="2C977D44" w:rsidR="3C1478A0" w:rsidRDefault="3C1478A0" w:rsidP="00B74677">
      <w:pPr>
        <w:tabs>
          <w:tab w:val="num" w:pos="426"/>
        </w:tabs>
        <w:spacing w:after="0" w:line="240" w:lineRule="auto"/>
        <w:ind w:right="-518"/>
        <w:jc w:val="center"/>
        <w:rPr>
          <w:rFonts w:ascii="Arial" w:hAnsi="Arial" w:cs="Arial"/>
          <w:lang w:val="es-MX"/>
        </w:rPr>
      </w:pPr>
      <w:bookmarkStart w:id="0" w:name="_Hlk188887030"/>
    </w:p>
    <w:p w14:paraId="2BEC3DCC" w14:textId="58068894" w:rsidR="3BD76D05" w:rsidRDefault="3BD76D05" w:rsidP="00B74677">
      <w:pPr>
        <w:tabs>
          <w:tab w:val="num" w:pos="426"/>
        </w:tabs>
        <w:spacing w:after="0" w:line="240" w:lineRule="auto"/>
        <w:ind w:right="-518"/>
        <w:jc w:val="center"/>
        <w:rPr>
          <w:rFonts w:ascii="Arial" w:hAnsi="Arial" w:cs="Arial"/>
          <w:b/>
          <w:bCs/>
          <w:color w:val="7F7F7F" w:themeColor="text1" w:themeTint="80"/>
          <w:lang w:val="es-MX"/>
        </w:rPr>
      </w:pPr>
      <w:r w:rsidRPr="3C1478A0">
        <w:rPr>
          <w:rFonts w:ascii="Arial" w:hAnsi="Arial" w:cs="Arial"/>
          <w:b/>
          <w:bCs/>
          <w:color w:val="7F7F7F" w:themeColor="text1" w:themeTint="80"/>
          <w:lang w:val="es-MX"/>
        </w:rPr>
        <w:t>(Propuesta de actividades)</w:t>
      </w:r>
    </w:p>
    <w:bookmarkEnd w:id="0"/>
    <w:p w14:paraId="60061E4C" w14:textId="77777777" w:rsidR="00864037" w:rsidRDefault="00864037" w:rsidP="00B74677">
      <w:pPr>
        <w:spacing w:after="0" w:line="240" w:lineRule="auto"/>
        <w:ind w:left="-142" w:right="-518"/>
        <w:jc w:val="center"/>
        <w:rPr>
          <w:rFonts w:ascii="Arial" w:hAnsi="Arial" w:cs="Arial"/>
          <w:b/>
          <w:bCs/>
          <w:color w:val="7F7F7F" w:themeColor="text1" w:themeTint="80"/>
          <w:lang w:val="es-MX"/>
        </w:rPr>
      </w:pPr>
    </w:p>
    <w:p w14:paraId="44EAFD9C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4B94D5A5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56A29854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Cordialmente,</w:t>
      </w:r>
    </w:p>
    <w:p w14:paraId="3DEEC669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3656B9AB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45FB0818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235669F6" w14:textId="77777777" w:rsidR="00B74677" w:rsidRDefault="00B7467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04D8913C" w14:textId="77777777" w:rsidR="00B74677" w:rsidRDefault="00B7467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3BCEAFE8" w14:textId="77777777" w:rsidR="00B74677" w:rsidRPr="00FD6FEB" w:rsidRDefault="00B7467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</w:p>
    <w:p w14:paraId="2AD2B172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lastRenderedPageBreak/>
        <w:t>____________________________________</w:t>
      </w:r>
    </w:p>
    <w:p w14:paraId="4F6C28CC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Firma Representante Legal de la Institución</w:t>
      </w:r>
    </w:p>
    <w:p w14:paraId="412B133C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Nombre:</w:t>
      </w:r>
    </w:p>
    <w:p w14:paraId="71301CFC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Cargo:</w:t>
      </w:r>
    </w:p>
    <w:p w14:paraId="73176702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Correo electrónico: </w:t>
      </w:r>
    </w:p>
    <w:p w14:paraId="501B1485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 w:rsidRPr="00FD6FEB">
        <w:rPr>
          <w:rFonts w:ascii="Arial" w:hAnsi="Arial" w:cs="Arial"/>
          <w:lang w:val="es-MX"/>
        </w:rPr>
        <w:t>Centro Docente:</w:t>
      </w:r>
    </w:p>
    <w:p w14:paraId="660A814C" w14:textId="77777777" w:rsidR="00864037" w:rsidRPr="00FD6FEB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Dirección y Ciudad:</w:t>
      </w:r>
    </w:p>
    <w:p w14:paraId="2B86AD77" w14:textId="77777777" w:rsidR="00864037" w:rsidRDefault="00864037" w:rsidP="00C17E68">
      <w:pPr>
        <w:spacing w:after="0" w:line="240" w:lineRule="auto"/>
        <w:ind w:left="-142" w:right="-5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Fecha:</w:t>
      </w:r>
    </w:p>
    <w:p w14:paraId="049F31CB" w14:textId="77777777" w:rsidR="000515D8" w:rsidRPr="00C17E68" w:rsidRDefault="000515D8" w:rsidP="000515D8">
      <w:pPr>
        <w:spacing w:after="0" w:line="240" w:lineRule="auto"/>
        <w:ind w:right="-518"/>
        <w:rPr>
          <w:rFonts w:ascii="Arial" w:hAnsi="Arial" w:cs="Arial"/>
          <w:b/>
          <w:color w:val="000000"/>
        </w:rPr>
      </w:pPr>
    </w:p>
    <w:p w14:paraId="53128261" w14:textId="77777777" w:rsidR="00F02AE9" w:rsidRPr="00C17E68" w:rsidRDefault="00F02AE9" w:rsidP="00C17E68">
      <w:pPr>
        <w:spacing w:after="0" w:line="240" w:lineRule="auto"/>
        <w:ind w:right="-518"/>
        <w:rPr>
          <w:rFonts w:ascii="Arial" w:hAnsi="Arial" w:cs="Arial"/>
          <w:b/>
          <w:color w:val="000000"/>
        </w:rPr>
      </w:pPr>
    </w:p>
    <w:sectPr w:rsidR="00F02AE9" w:rsidRPr="00C17E68" w:rsidSect="00D20326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377B" w14:textId="77777777" w:rsidR="00656B00" w:rsidRDefault="00656B00" w:rsidP="00F02AE9">
      <w:pPr>
        <w:spacing w:after="0" w:line="240" w:lineRule="auto"/>
      </w:pPr>
      <w:r>
        <w:separator/>
      </w:r>
    </w:p>
  </w:endnote>
  <w:endnote w:type="continuationSeparator" w:id="0">
    <w:p w14:paraId="761C30D2" w14:textId="77777777" w:rsidR="00656B00" w:rsidRDefault="00656B00" w:rsidP="00F0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DA15" w14:textId="77777777" w:rsidR="00656B00" w:rsidRDefault="00656B00" w:rsidP="00F02AE9">
      <w:pPr>
        <w:spacing w:after="0" w:line="240" w:lineRule="auto"/>
      </w:pPr>
      <w:r>
        <w:separator/>
      </w:r>
    </w:p>
  </w:footnote>
  <w:footnote w:type="continuationSeparator" w:id="0">
    <w:p w14:paraId="66C94007" w14:textId="77777777" w:rsidR="00656B00" w:rsidRDefault="00656B00" w:rsidP="00F0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FDA8"/>
      </v:shape>
    </w:pict>
  </w:numPicBullet>
  <w:abstractNum w:abstractNumId="0" w15:restartNumberingAfterBreak="0">
    <w:nsid w:val="06860307"/>
    <w:multiLevelType w:val="hybridMultilevel"/>
    <w:tmpl w:val="996E95DE"/>
    <w:lvl w:ilvl="0" w:tplc="CB8C704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4541DF"/>
    <w:multiLevelType w:val="hybridMultilevel"/>
    <w:tmpl w:val="8CAAF852"/>
    <w:lvl w:ilvl="0" w:tplc="0C0A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88"/>
        </w:tabs>
        <w:ind w:left="3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08"/>
        </w:tabs>
        <w:ind w:left="11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28"/>
        </w:tabs>
        <w:ind w:left="18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48"/>
        </w:tabs>
        <w:ind w:left="25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68"/>
        </w:tabs>
        <w:ind w:left="32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88"/>
        </w:tabs>
        <w:ind w:left="39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08"/>
        </w:tabs>
        <w:ind w:left="47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28"/>
        </w:tabs>
        <w:ind w:left="5428" w:hanging="360"/>
      </w:pPr>
      <w:rPr>
        <w:rFonts w:ascii="Wingdings" w:hAnsi="Wingdings" w:hint="default"/>
      </w:rPr>
    </w:lvl>
  </w:abstractNum>
  <w:abstractNum w:abstractNumId="2" w15:restartNumberingAfterBreak="0">
    <w:nsid w:val="424F035D"/>
    <w:multiLevelType w:val="hybridMultilevel"/>
    <w:tmpl w:val="930A5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77C25"/>
    <w:multiLevelType w:val="hybridMultilevel"/>
    <w:tmpl w:val="6C64C5FE"/>
    <w:lvl w:ilvl="0" w:tplc="21D67D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DD1346"/>
    <w:multiLevelType w:val="hybridMultilevel"/>
    <w:tmpl w:val="AA3AFFB6"/>
    <w:lvl w:ilvl="0" w:tplc="BAF6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40A91"/>
    <w:multiLevelType w:val="hybridMultilevel"/>
    <w:tmpl w:val="573C2F08"/>
    <w:lvl w:ilvl="0" w:tplc="B5CE46F2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51993188"/>
    <w:multiLevelType w:val="hybridMultilevel"/>
    <w:tmpl w:val="1D78D01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4091D59"/>
    <w:multiLevelType w:val="hybridMultilevel"/>
    <w:tmpl w:val="17CA1AD4"/>
    <w:lvl w:ilvl="0" w:tplc="B5CE46F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3C4404"/>
    <w:multiLevelType w:val="hybridMultilevel"/>
    <w:tmpl w:val="FB4E8712"/>
    <w:lvl w:ilvl="0" w:tplc="B5CE46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45357"/>
    <w:multiLevelType w:val="hybridMultilevel"/>
    <w:tmpl w:val="63F2B83A"/>
    <w:lvl w:ilvl="0" w:tplc="E6003E3E">
      <w:start w:val="1"/>
      <w:numFmt w:val="decimal"/>
      <w:lvlText w:val="%1."/>
      <w:lvlJc w:val="left"/>
      <w:pPr>
        <w:tabs>
          <w:tab w:val="num" w:pos="4110"/>
        </w:tabs>
        <w:ind w:left="41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485"/>
        </w:tabs>
        <w:ind w:left="4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205"/>
        </w:tabs>
        <w:ind w:left="5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925"/>
        </w:tabs>
        <w:ind w:left="5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645"/>
        </w:tabs>
        <w:ind w:left="6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365"/>
        </w:tabs>
        <w:ind w:left="7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085"/>
        </w:tabs>
        <w:ind w:left="8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805"/>
        </w:tabs>
        <w:ind w:left="8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525"/>
        </w:tabs>
        <w:ind w:left="9525" w:hanging="180"/>
      </w:pPr>
    </w:lvl>
  </w:abstractNum>
  <w:abstractNum w:abstractNumId="10" w15:restartNumberingAfterBreak="0">
    <w:nsid w:val="5C8063FA"/>
    <w:multiLevelType w:val="hybridMultilevel"/>
    <w:tmpl w:val="79009B26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F40421"/>
    <w:multiLevelType w:val="hybridMultilevel"/>
    <w:tmpl w:val="166EC3FC"/>
    <w:lvl w:ilvl="0" w:tplc="240A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7C547A3F"/>
    <w:multiLevelType w:val="hybridMultilevel"/>
    <w:tmpl w:val="3870B17A"/>
    <w:lvl w:ilvl="0" w:tplc="3A40F10E">
      <w:numFmt w:val="bullet"/>
      <w:lvlText w:val=""/>
      <w:lvlJc w:val="left"/>
      <w:pPr>
        <w:ind w:left="76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884874868">
    <w:abstractNumId w:val="7"/>
  </w:num>
  <w:num w:numId="2" w16cid:durableId="1885289460">
    <w:abstractNumId w:val="1"/>
  </w:num>
  <w:num w:numId="3" w16cid:durableId="848443614">
    <w:abstractNumId w:val="9"/>
  </w:num>
  <w:num w:numId="4" w16cid:durableId="1744377846">
    <w:abstractNumId w:val="5"/>
  </w:num>
  <w:num w:numId="5" w16cid:durableId="2086687119">
    <w:abstractNumId w:val="8"/>
  </w:num>
  <w:num w:numId="6" w16cid:durableId="687560930">
    <w:abstractNumId w:val="2"/>
  </w:num>
  <w:num w:numId="7" w16cid:durableId="419527036">
    <w:abstractNumId w:val="6"/>
  </w:num>
  <w:num w:numId="8" w16cid:durableId="1703943627">
    <w:abstractNumId w:val="4"/>
  </w:num>
  <w:num w:numId="9" w16cid:durableId="746805257">
    <w:abstractNumId w:val="3"/>
  </w:num>
  <w:num w:numId="10" w16cid:durableId="656878909">
    <w:abstractNumId w:val="0"/>
  </w:num>
  <w:num w:numId="11" w16cid:durableId="790131241">
    <w:abstractNumId w:val="12"/>
  </w:num>
  <w:num w:numId="12" w16cid:durableId="1607887995">
    <w:abstractNumId w:val="11"/>
  </w:num>
  <w:num w:numId="13" w16cid:durableId="2087608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E9"/>
    <w:rsid w:val="000515D8"/>
    <w:rsid w:val="00056EE0"/>
    <w:rsid w:val="00076F34"/>
    <w:rsid w:val="0012742C"/>
    <w:rsid w:val="001A06B4"/>
    <w:rsid w:val="002459A3"/>
    <w:rsid w:val="00292893"/>
    <w:rsid w:val="0029500A"/>
    <w:rsid w:val="002A0C23"/>
    <w:rsid w:val="00307ACE"/>
    <w:rsid w:val="003F5B03"/>
    <w:rsid w:val="003F78C3"/>
    <w:rsid w:val="00435964"/>
    <w:rsid w:val="00581BE4"/>
    <w:rsid w:val="00603A0D"/>
    <w:rsid w:val="00605887"/>
    <w:rsid w:val="00653B2F"/>
    <w:rsid w:val="00656B00"/>
    <w:rsid w:val="006870F1"/>
    <w:rsid w:val="006B3FBE"/>
    <w:rsid w:val="006E3F21"/>
    <w:rsid w:val="006E573E"/>
    <w:rsid w:val="007138B4"/>
    <w:rsid w:val="00750F9B"/>
    <w:rsid w:val="007A6BF1"/>
    <w:rsid w:val="007E368F"/>
    <w:rsid w:val="00805317"/>
    <w:rsid w:val="00811D9D"/>
    <w:rsid w:val="00847BB1"/>
    <w:rsid w:val="00862BB3"/>
    <w:rsid w:val="00864037"/>
    <w:rsid w:val="008C12E8"/>
    <w:rsid w:val="009573EE"/>
    <w:rsid w:val="00A048E7"/>
    <w:rsid w:val="00A232B3"/>
    <w:rsid w:val="00A40BD7"/>
    <w:rsid w:val="00B74677"/>
    <w:rsid w:val="00B7780C"/>
    <w:rsid w:val="00B91BEA"/>
    <w:rsid w:val="00BE0C57"/>
    <w:rsid w:val="00C17E68"/>
    <w:rsid w:val="00C85D7D"/>
    <w:rsid w:val="00CA2269"/>
    <w:rsid w:val="00CE62B3"/>
    <w:rsid w:val="00D20326"/>
    <w:rsid w:val="00D7034E"/>
    <w:rsid w:val="00D87155"/>
    <w:rsid w:val="00E0196C"/>
    <w:rsid w:val="00E024C2"/>
    <w:rsid w:val="00E81771"/>
    <w:rsid w:val="00ED0237"/>
    <w:rsid w:val="00F0084F"/>
    <w:rsid w:val="00F02AE9"/>
    <w:rsid w:val="00FB5ED8"/>
    <w:rsid w:val="0BB2113C"/>
    <w:rsid w:val="0D440A52"/>
    <w:rsid w:val="2E4682FC"/>
    <w:rsid w:val="3BD76D05"/>
    <w:rsid w:val="3C1478A0"/>
    <w:rsid w:val="689C8F66"/>
    <w:rsid w:val="74686DA3"/>
    <w:rsid w:val="74ADA85C"/>
    <w:rsid w:val="7757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BBC4B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CO" w:eastAsia="en-US"/>
    </w:rPr>
  </w:style>
  <w:style w:type="paragraph" w:styleId="Ttulo3">
    <w:name w:val="heading 3"/>
    <w:basedOn w:val="Normal"/>
    <w:next w:val="Normal"/>
    <w:link w:val="Ttulo3Car"/>
    <w:qFormat/>
    <w:rsid w:val="00864037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12E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02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AE9"/>
  </w:style>
  <w:style w:type="paragraph" w:styleId="Piedepgina">
    <w:name w:val="footer"/>
    <w:basedOn w:val="Normal"/>
    <w:link w:val="PiedepginaCar"/>
    <w:unhideWhenUsed/>
    <w:rsid w:val="00F02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AE9"/>
  </w:style>
  <w:style w:type="character" w:customStyle="1" w:styleId="Ttulo3Car">
    <w:name w:val="Título 3 Car"/>
    <w:link w:val="Ttulo3"/>
    <w:rsid w:val="00864037"/>
    <w:rPr>
      <w:rFonts w:ascii="Arial" w:eastAsia="Times New Roman" w:hAnsi="Arial" w:cs="Times New Roman"/>
      <w:b/>
      <w:szCs w:val="20"/>
      <w:lang w:val="es-MX" w:eastAsia="es-ES"/>
    </w:rPr>
  </w:style>
  <w:style w:type="character" w:styleId="Hipervnculo">
    <w:name w:val="Hyperlink"/>
    <w:rsid w:val="0086403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4037"/>
    <w:pPr>
      <w:spacing w:after="0" w:line="240" w:lineRule="auto"/>
      <w:ind w:left="708"/>
    </w:pPr>
    <w:rPr>
      <w:rFonts w:ascii="Times" w:eastAsia="Times" w:hAnsi="Times"/>
      <w:sz w:val="24"/>
      <w:szCs w:val="20"/>
      <w:lang w:val="es-ES_tradnl" w:eastAsia="es-ES"/>
    </w:rPr>
  </w:style>
  <w:style w:type="character" w:customStyle="1" w:styleId="hps">
    <w:name w:val="hps"/>
    <w:rsid w:val="00864037"/>
  </w:style>
  <w:style w:type="character" w:customStyle="1" w:styleId="EstiloArial11pto">
    <w:name w:val="Estilo Arial 11 pto"/>
    <w:rsid w:val="00864037"/>
    <w:rPr>
      <w:rFonts w:ascii="Arial" w:hAnsi="Arial"/>
      <w:sz w:val="22"/>
    </w:rPr>
  </w:style>
  <w:style w:type="character" w:customStyle="1" w:styleId="Ttulo4Car">
    <w:name w:val="Título 4 Car"/>
    <w:link w:val="Ttulo4"/>
    <w:uiPriority w:val="9"/>
    <w:semiHidden/>
    <w:rsid w:val="008C12E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Mencinsinresolver">
    <w:name w:val="Unresolved Mention"/>
    <w:uiPriority w:val="99"/>
    <w:semiHidden/>
    <w:unhideWhenUsed/>
    <w:rsid w:val="006B3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lacionesinternacionales@icetex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2025-01-29T20:00:00Z</dcterms:created>
  <dcterms:modified xsi:type="dcterms:W3CDTF">2025-01-29T20:00:00Z</dcterms:modified>
</cp:coreProperties>
</file>