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A6298" w14:textId="67620F9C" w:rsidR="000540A8" w:rsidRDefault="000540A8" w:rsidP="008D4D63">
      <w:pPr>
        <w:spacing w:after="0"/>
        <w:jc w:val="right"/>
      </w:pPr>
    </w:p>
    <w:p w14:paraId="12559FA9" w14:textId="77777777" w:rsidR="00E72A7F" w:rsidRDefault="00E72A7F" w:rsidP="00A56A54">
      <w:pPr>
        <w:spacing w:after="0" w:line="240" w:lineRule="auto"/>
        <w:jc w:val="center"/>
        <w:rPr>
          <w:rFonts w:ascii="Arial Narrow" w:eastAsia="MS Mincho" w:hAnsi="Arial Narrow"/>
          <w:b/>
          <w:sz w:val="22"/>
          <w:szCs w:val="22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E72A7F" w14:paraId="7509AC9D" w14:textId="77777777" w:rsidTr="00E72A7F">
        <w:trPr>
          <w:trHeight w:val="2022"/>
        </w:trPr>
        <w:tc>
          <w:tcPr>
            <w:tcW w:w="4414" w:type="dxa"/>
          </w:tcPr>
          <w:p w14:paraId="3C3EB7D8" w14:textId="119ACA75" w:rsidR="00E72A7F" w:rsidRDefault="00E72A7F" w:rsidP="00A56A54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  <w:r>
              <w:rPr>
                <w:noProof/>
                <w:lang w:eastAsia="es-CL"/>
              </w:rPr>
              <w:drawing>
                <wp:anchor distT="0" distB="0" distL="0" distR="0" simplePos="0" relativeHeight="251659264" behindDoc="0" locked="0" layoutInCell="1" allowOverlap="1" wp14:anchorId="2A3843C6" wp14:editId="78EAE3C6">
                  <wp:simplePos x="0" y="0"/>
                  <wp:positionH relativeFrom="margin">
                    <wp:posOffset>441325</wp:posOffset>
                  </wp:positionH>
                  <wp:positionV relativeFrom="paragraph">
                    <wp:posOffset>57150</wp:posOffset>
                  </wp:positionV>
                  <wp:extent cx="1681480" cy="999490"/>
                  <wp:effectExtent l="0" t="0" r="0" b="0"/>
                  <wp:wrapTopAndBottom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480" cy="99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3A5A5D" w14:textId="77777777" w:rsidR="00E72A7F" w:rsidRDefault="00E72A7F" w:rsidP="00A56A54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  <w:p w14:paraId="01A7D2E9" w14:textId="75B0903F" w:rsidR="00E72A7F" w:rsidRDefault="00E72A7F" w:rsidP="00A56A54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  <w:p w14:paraId="7020CD97" w14:textId="77777777" w:rsidR="00E72A7F" w:rsidRDefault="00E72A7F" w:rsidP="00A56A54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  <w:p w14:paraId="47D65A0E" w14:textId="1E52F8D5" w:rsidR="00E72A7F" w:rsidRDefault="00E72A7F" w:rsidP="00A56A54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</w:p>
        </w:tc>
        <w:tc>
          <w:tcPr>
            <w:tcW w:w="4414" w:type="dxa"/>
          </w:tcPr>
          <w:p w14:paraId="0549A348" w14:textId="66311E42" w:rsidR="00E72A7F" w:rsidRDefault="00E72A7F" w:rsidP="00A56A54">
            <w:pPr>
              <w:jc w:val="center"/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</w:pPr>
            <w:r>
              <w:rPr>
                <w:rFonts w:ascii="Arial Narrow" w:eastAsia="MS Mincho" w:hAnsi="Arial Narrow"/>
                <w:b/>
                <w:sz w:val="22"/>
                <w:szCs w:val="22"/>
                <w:lang w:val="es-ES"/>
              </w:rPr>
              <w:t xml:space="preserve">           </w:t>
            </w:r>
            <w:r>
              <w:rPr>
                <w:rFonts w:eastAsia="MS Mincho"/>
                <w:iCs/>
                <w:noProof/>
                <w:sz w:val="22"/>
                <w:szCs w:val="22"/>
                <w:lang w:eastAsia="es-CL"/>
              </w:rPr>
              <w:drawing>
                <wp:inline distT="0" distB="0" distL="0" distR="0" wp14:anchorId="1D43663E" wp14:editId="3DB61B96">
                  <wp:extent cx="1316990" cy="118872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18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6196DA" w14:textId="77777777" w:rsidR="00E72A7F" w:rsidRDefault="00E72A7F" w:rsidP="00A56A54">
      <w:pPr>
        <w:spacing w:after="0" w:line="240" w:lineRule="auto"/>
        <w:jc w:val="center"/>
        <w:rPr>
          <w:rFonts w:ascii="Arial Narrow" w:eastAsia="MS Mincho" w:hAnsi="Arial Narrow"/>
          <w:b/>
          <w:sz w:val="22"/>
          <w:szCs w:val="22"/>
          <w:lang w:val="es-ES"/>
        </w:rPr>
      </w:pPr>
    </w:p>
    <w:p w14:paraId="7F653F34" w14:textId="1B970F8A" w:rsidR="00A56A54" w:rsidRPr="00CA5079" w:rsidRDefault="000540A8" w:rsidP="00A56A54">
      <w:pPr>
        <w:spacing w:after="0" w:line="240" w:lineRule="auto"/>
        <w:jc w:val="center"/>
        <w:rPr>
          <w:rFonts w:ascii="Arial Narrow" w:eastAsia="MS Mincho" w:hAnsi="Arial Narrow"/>
          <w:b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sz w:val="22"/>
          <w:szCs w:val="22"/>
          <w:lang w:val="es-ES"/>
        </w:rPr>
        <w:t>ANEXO II</w:t>
      </w:r>
    </w:p>
    <w:p w14:paraId="6A05A809" w14:textId="77777777" w:rsidR="000841D1" w:rsidRPr="00CA5079" w:rsidRDefault="000841D1" w:rsidP="00A56A54">
      <w:pPr>
        <w:spacing w:after="0" w:line="240" w:lineRule="auto"/>
        <w:jc w:val="center"/>
        <w:rPr>
          <w:rFonts w:ascii="Arial Narrow" w:eastAsia="MS Mincho" w:hAnsi="Arial Narrow"/>
          <w:b/>
          <w:sz w:val="22"/>
          <w:szCs w:val="22"/>
          <w:lang w:val="es-ES"/>
        </w:rPr>
      </w:pPr>
    </w:p>
    <w:p w14:paraId="5A39BBE3" w14:textId="1C925694" w:rsidR="00F659CB" w:rsidRPr="00CA5079" w:rsidRDefault="006771A9" w:rsidP="00A56A54">
      <w:pPr>
        <w:spacing w:after="0" w:line="240" w:lineRule="auto"/>
        <w:jc w:val="center"/>
        <w:rPr>
          <w:rFonts w:ascii="Arial Narrow" w:eastAsia="MS Mincho" w:hAnsi="Arial Narrow"/>
          <w:b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bCs/>
          <w:sz w:val="22"/>
          <w:szCs w:val="22"/>
          <w:lang w:val="es-ES"/>
        </w:rPr>
        <w:t>PR</w:t>
      </w:r>
      <w:r w:rsidR="00072235" w:rsidRPr="00CA5079">
        <w:rPr>
          <w:rFonts w:ascii="Arial Narrow" w:eastAsia="MS Mincho" w:hAnsi="Arial Narrow"/>
          <w:b/>
          <w:bCs/>
          <w:sz w:val="22"/>
          <w:szCs w:val="22"/>
          <w:lang w:val="es-ES"/>
        </w:rPr>
        <w:t>OPUESTA DE PLAN DE ACCI</w:t>
      </w:r>
      <w:r w:rsidRPr="00CA5079">
        <w:rPr>
          <w:rFonts w:ascii="Arial Narrow" w:eastAsia="MS Mincho" w:hAnsi="Arial Narrow"/>
          <w:b/>
          <w:bCs/>
          <w:sz w:val="22"/>
          <w:szCs w:val="22"/>
          <w:lang w:val="es-ES"/>
        </w:rPr>
        <w:t>ÓN</w:t>
      </w:r>
      <w:r w:rsidR="00A365E1" w:rsidRPr="00CA5079">
        <w:rPr>
          <w:rFonts w:ascii="Arial Narrow" w:eastAsia="MS Mincho" w:hAnsi="Arial Narrow"/>
          <w:b/>
          <w:bCs/>
          <w:sz w:val="22"/>
          <w:szCs w:val="22"/>
          <w:lang w:val="es-ES"/>
        </w:rPr>
        <w:t xml:space="preserve"> </w:t>
      </w:r>
    </w:p>
    <w:p w14:paraId="41C8F396" w14:textId="77777777" w:rsidR="006771A9" w:rsidRPr="00CA5079" w:rsidRDefault="006771A9" w:rsidP="00A56A54">
      <w:pPr>
        <w:spacing w:after="0" w:line="240" w:lineRule="auto"/>
        <w:jc w:val="center"/>
        <w:rPr>
          <w:rFonts w:ascii="Arial Narrow" w:eastAsia="MS Mincho" w:hAnsi="Arial Narrow"/>
          <w:b/>
          <w:sz w:val="22"/>
          <w:szCs w:val="22"/>
          <w:lang w:val="es-ES"/>
        </w:rPr>
      </w:pPr>
    </w:p>
    <w:p w14:paraId="0D0B940D" w14:textId="77777777" w:rsidR="006771A9" w:rsidRPr="00CA5079" w:rsidRDefault="006771A9" w:rsidP="006771A9">
      <w:pPr>
        <w:spacing w:after="0" w:line="240" w:lineRule="auto"/>
        <w:jc w:val="both"/>
        <w:rPr>
          <w:rFonts w:ascii="Arial Narrow" w:eastAsia="MS Mincho" w:hAnsi="Arial Narrow"/>
          <w:b/>
          <w:iCs/>
          <w:sz w:val="22"/>
          <w:szCs w:val="22"/>
          <w:lang w:val="es-ES"/>
        </w:rPr>
      </w:pPr>
    </w:p>
    <w:p w14:paraId="4E8600D3" w14:textId="77777777" w:rsidR="00AC6523" w:rsidRPr="00CA5079" w:rsidRDefault="00AC6523" w:rsidP="00AC652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Presentación </w:t>
      </w:r>
    </w:p>
    <w:p w14:paraId="01095A7C" w14:textId="77777777" w:rsidR="00AC6523" w:rsidRPr="00CA5079" w:rsidRDefault="00AC6523" w:rsidP="00AC6523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</w:p>
    <w:p w14:paraId="57AE6F29" w14:textId="77777777" w:rsidR="00AC6523" w:rsidRPr="00CA5079" w:rsidRDefault="00AC6523" w:rsidP="00AC6523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</w:p>
    <w:p w14:paraId="6C5D84B9" w14:textId="77777777" w:rsidR="00AC6523" w:rsidRPr="00CA5079" w:rsidRDefault="00AC6523" w:rsidP="00AC6523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En el marco del Proyecto de Construcción de Sociedades Resilientes y Sostenibles frente a Desastres en América Latina y el Caribe (KIZUNA II), impulsado originalmente por la Agencia de Cooperación Internacional del Japón (JICA), se desarrolló una línea de formación orientada al fortalecimiento de la gobernanza y gestión del riesgo de desastres en la región, en concordancia con los principios establecidos en el Marco de Sendai para la Reducción del Riesgo de Desastres.</w:t>
      </w:r>
    </w:p>
    <w:p w14:paraId="5AB9998D" w14:textId="77777777" w:rsidR="00AC6523" w:rsidRPr="00CA5079" w:rsidRDefault="00AC6523" w:rsidP="00AC6523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</w:p>
    <w:p w14:paraId="1D44A93D" w14:textId="4AEABD30" w:rsidR="00AC6523" w:rsidRPr="00CA5079" w:rsidRDefault="00AC6523" w:rsidP="00AC6523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Considerando los positivos resultados alcanzados en las versiones anteriores y la relevancia que esta temática reviste para los países de América Latina y el Caribe, el Servicio Nacional de Prevención y Respuesta ante Desastres (SENAPRED), junto con la Agencia Chilena de Cooperación Internacional para el Desarrollo (AGCID), han decidido dar continuidad a esta iniciativa mediante la realización de</w:t>
      </w:r>
      <w:r w:rsidR="005E6FE6">
        <w:rPr>
          <w:rFonts w:ascii="Arial Narrow" w:eastAsia="MS Mincho" w:hAnsi="Arial Narrow"/>
          <w:iCs/>
          <w:sz w:val="22"/>
          <w:szCs w:val="22"/>
          <w:lang w:val="es-ES"/>
        </w:rPr>
        <w:t xml:space="preserve">l </w:t>
      </w:r>
      <w:r w:rsidR="00E72A7F">
        <w:rPr>
          <w:rFonts w:ascii="Arial Narrow" w:eastAsia="MS Mincho" w:hAnsi="Arial Narrow"/>
          <w:iCs/>
          <w:sz w:val="22"/>
          <w:szCs w:val="22"/>
          <w:lang w:val="es-ES"/>
        </w:rPr>
        <w:t xml:space="preserve">Curso Internacional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“Planes Comunales para la Gestión del Riesgo de Desastres”.</w:t>
      </w:r>
    </w:p>
    <w:p w14:paraId="6E1D5C07" w14:textId="77777777" w:rsidR="00AC6523" w:rsidRPr="00CA5079" w:rsidRDefault="00AC6523" w:rsidP="00AC6523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</w:p>
    <w:p w14:paraId="346362B1" w14:textId="4A69D01E" w:rsidR="00AC6523" w:rsidRPr="00CA5079" w:rsidRDefault="00AC6523" w:rsidP="00E72A7F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En este contexto, y atendiendo a la realidad regional en materia de riesgo de desastres y cambio climático, el programa tiene por objetivo fortalecer las competencias técnicas necesarias para la elaboración, desarrollo y/o actualización de los Planes Comunales/Locales para la Reducción del Riesgo de Desastres (RRD) y de los Planes de Emergencia (PE), como instrumentos fundamentales para la planificación local en gestión del riesgo de desastres.</w:t>
      </w:r>
    </w:p>
    <w:p w14:paraId="5861E7B0" w14:textId="3F022E25" w:rsidR="00AC6523" w:rsidRPr="00CA5079" w:rsidRDefault="00AC6523" w:rsidP="00E72A7F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</w:p>
    <w:p w14:paraId="51B107CC" w14:textId="66F68CF7" w:rsidR="00AC6523" w:rsidRPr="00CA5079" w:rsidRDefault="00AC6523" w:rsidP="00E72A7F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u w:val="single"/>
          <w:lang w:val="es-ES"/>
        </w:rPr>
        <w:t>IMPORTANTE: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 Para postular debe llenar el siguiente formulario hasta el punto </w:t>
      </w:r>
      <w:proofErr w:type="spellStart"/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Nº</w:t>
      </w:r>
      <w:proofErr w:type="spellEnd"/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 6, el resto de los puntos, 7 al 11, se completarán durante el desarrollo del curso.</w:t>
      </w:r>
    </w:p>
    <w:p w14:paraId="70A8C13F" w14:textId="77777777" w:rsidR="00AC6523" w:rsidRPr="00CA5079" w:rsidRDefault="00AC6523" w:rsidP="00E72A7F">
      <w:pPr>
        <w:spacing w:after="0" w:line="240" w:lineRule="auto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</w:p>
    <w:p w14:paraId="06B27DD3" w14:textId="74F5D97A" w:rsidR="00AC6523" w:rsidRPr="00CA5079" w:rsidRDefault="00AC6523" w:rsidP="00E72A7F">
      <w:p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El Proyecto deberá contemplar, los siguientes aspectos:</w:t>
      </w:r>
    </w:p>
    <w:p w14:paraId="36AFAF70" w14:textId="7F598449" w:rsidR="003E17B8" w:rsidRPr="00CA5079" w:rsidRDefault="003E17B8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Identificación</w:t>
      </w:r>
      <w:r w:rsidR="00CA5079" w:rsidRPr="00CA5079">
        <w:rPr>
          <w:rFonts w:ascii="Arial Narrow" w:eastAsia="MS Mincho" w:hAnsi="Arial Narrow"/>
          <w:iCs/>
          <w:sz w:val="22"/>
          <w:szCs w:val="22"/>
          <w:lang w:val="es-ES"/>
        </w:rPr>
        <w:t>: Incorporar los antecedentes generales que permitan identificar el proyecto presentado.</w:t>
      </w:r>
    </w:p>
    <w:p w14:paraId="077C4919" w14:textId="16C71B47" w:rsidR="003E17B8" w:rsidRPr="00CA5079" w:rsidRDefault="003E17B8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Introducción: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 Justificar la elección del proyecto, incorporando quiénes serán los beneficiados con la capacitación, además de explicitar el valor potencial del proyecto.</w:t>
      </w:r>
    </w:p>
    <w:p w14:paraId="3B2EF0C6" w14:textId="4F36E1AB" w:rsidR="003E17B8" w:rsidRPr="00CA5079" w:rsidRDefault="003E17B8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Nombre del Proyecto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: Indicar el nombre oficial del proyecto o iniciativa.</w:t>
      </w:r>
    </w:p>
    <w:p w14:paraId="5DDE3DF3" w14:textId="56A29D22" w:rsidR="003E17B8" w:rsidRPr="00CA5079" w:rsidRDefault="00AC6523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b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Objetivos del Proyecto</w:t>
      </w:r>
      <w:r w:rsidR="00E72A7F">
        <w:rPr>
          <w:rFonts w:ascii="Arial Narrow" w:eastAsia="MS Mincho" w:hAnsi="Arial Narrow"/>
          <w:b/>
          <w:iCs/>
          <w:sz w:val="22"/>
          <w:szCs w:val="22"/>
          <w:lang w:val="es-ES"/>
        </w:rPr>
        <w:t>:</w:t>
      </w:r>
    </w:p>
    <w:p w14:paraId="18EBA32A" w14:textId="77777777" w:rsidR="003E17B8" w:rsidRPr="00CA5079" w:rsidRDefault="003E17B8" w:rsidP="00E72A7F">
      <w:pPr>
        <w:pStyle w:val="Prrafodelista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</w:p>
    <w:p w14:paraId="114C5ACF" w14:textId="77777777" w:rsidR="003E17B8" w:rsidRPr="00CA5079" w:rsidRDefault="00AC6523" w:rsidP="00E72A7F">
      <w:pPr>
        <w:pStyle w:val="Prrafodelista"/>
        <w:numPr>
          <w:ilvl w:val="0"/>
          <w:numId w:val="7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lastRenderedPageBreak/>
        <w:t>Objetivo General</w:t>
      </w:r>
      <w:r w:rsidR="003E17B8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: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Precisar el propósito principal del proyecto, indicando el resultado que se espera alcanzar mediante la capacitación recibida.</w:t>
      </w:r>
    </w:p>
    <w:p w14:paraId="3967A274" w14:textId="77777777" w:rsidR="003E17B8" w:rsidRPr="00CA5079" w:rsidRDefault="00AC6523" w:rsidP="00E72A7F">
      <w:pPr>
        <w:pStyle w:val="Prrafodelista"/>
        <w:numPr>
          <w:ilvl w:val="0"/>
          <w:numId w:val="7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Objetivos Específicos</w:t>
      </w:r>
      <w:r w:rsidR="003E17B8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: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Detallar las acciones, etapas o actividades que se desarrollarán para el cumplimiento del objetivo general.</w:t>
      </w:r>
    </w:p>
    <w:p w14:paraId="744E5AE7" w14:textId="7088A378" w:rsidR="00AC6523" w:rsidRPr="00CA5079" w:rsidRDefault="00AC6523" w:rsidP="00E72A7F">
      <w:pPr>
        <w:pStyle w:val="Prrafodelista"/>
        <w:numPr>
          <w:ilvl w:val="0"/>
          <w:numId w:val="7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Cobertura</w:t>
      </w:r>
      <w:r w:rsidR="003E17B8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: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Señalar el lugar o territorio donde se implementará el Plan de Acción, pudiendo corresponder a una comuna, barrio, institución educativa, comunidad u otro espacio pertinente.</w:t>
      </w:r>
    </w:p>
    <w:p w14:paraId="44F418CC" w14:textId="77777777" w:rsidR="00CA5079" w:rsidRPr="00CA5079" w:rsidRDefault="00CA5079" w:rsidP="00E72A7F">
      <w:pPr>
        <w:pStyle w:val="Prrafodelista"/>
        <w:ind w:left="1080"/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</w:p>
    <w:p w14:paraId="65A418D2" w14:textId="77777777" w:rsidR="003E17B8" w:rsidRPr="00CA5079" w:rsidRDefault="00AC6523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Contenido</w:t>
      </w:r>
      <w:r w:rsidR="003E17B8"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:</w:t>
      </w:r>
      <w:r w:rsidR="003E17B8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Describir los contenidos y temáticas que serán abordados con la comunidad o población objetivo, orientados a fortalecer la protección y preparación de las personas frente a situaciones de emergencia o desastre.</w:t>
      </w:r>
    </w:p>
    <w:p w14:paraId="2849365D" w14:textId="77777777" w:rsidR="00CA5079" w:rsidRPr="00CA5079" w:rsidRDefault="00AC6523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Materiales</w:t>
      </w:r>
      <w:r w:rsidR="003E17B8"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:</w:t>
      </w:r>
      <w:r w:rsidR="003E17B8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Especificar los materiales, recursos y herramientas que serán utilizados para la ejecución del proyecto, tales como manuales, equipamiento, tecnología, material audiovisual, entre otros.</w:t>
      </w:r>
    </w:p>
    <w:p w14:paraId="2BAA48D7" w14:textId="77777777" w:rsidR="00CA5079" w:rsidRPr="00CA5079" w:rsidRDefault="00AC6523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Aprendizajes Esperados</w:t>
      </w:r>
      <w:r w:rsidR="00CA5079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: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Indicar los conocimientos, capacidades y/o competencias que se espera que adquieran los participantes o asistentes mediante la implementación del proyecto.</w:t>
      </w:r>
    </w:p>
    <w:p w14:paraId="3D4F18F1" w14:textId="77777777" w:rsidR="00CA5079" w:rsidRPr="00CA5079" w:rsidRDefault="00AC6523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Metodología</w:t>
      </w:r>
      <w:r w:rsidR="00CA5079"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:</w:t>
      </w:r>
      <w:r w:rsidR="00CA5079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Precisar la modalidad de ejecución del proyecto, indicando las estrategias y mecanismos que se utilizarán, tales como cursos, talleres, capacitaciones, actividades prácticas, elaboración de normativas u otras acciones pertinentes.</w:t>
      </w:r>
      <w:r w:rsidR="00CA5079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 </w:t>
      </w:r>
    </w:p>
    <w:p w14:paraId="75853ED2" w14:textId="77777777" w:rsidR="00CA5079" w:rsidRPr="00CA5079" w:rsidRDefault="00AC6523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Material de Referencia</w:t>
      </w:r>
      <w:r w:rsidR="00CA5079"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:</w:t>
      </w:r>
      <w:r w:rsidR="00CA5079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Identificar el material complementario y de apoyo que será utilizado para el desarrollo del proyecto.</w:t>
      </w:r>
    </w:p>
    <w:p w14:paraId="0F57B73A" w14:textId="38ECD3DD" w:rsidR="00AC6523" w:rsidRPr="00CA5079" w:rsidRDefault="00AC6523" w:rsidP="00E72A7F">
      <w:pPr>
        <w:pStyle w:val="Prrafodelista"/>
        <w:numPr>
          <w:ilvl w:val="0"/>
          <w:numId w:val="6"/>
        </w:numPr>
        <w:jc w:val="both"/>
        <w:rPr>
          <w:rFonts w:ascii="Arial Narrow" w:eastAsia="MS Mincho" w:hAnsi="Arial Narrow"/>
          <w:iCs/>
          <w:sz w:val="22"/>
          <w:szCs w:val="22"/>
          <w:lang w:val="es-ES"/>
        </w:rPr>
      </w:pPr>
      <w:r w:rsidRPr="00CA5079">
        <w:rPr>
          <w:rFonts w:ascii="Arial Narrow" w:eastAsia="MS Mincho" w:hAnsi="Arial Narrow"/>
          <w:b/>
          <w:iCs/>
          <w:sz w:val="22"/>
          <w:szCs w:val="22"/>
          <w:lang w:val="es-ES"/>
        </w:rPr>
        <w:t>Tiempo de Ejecución</w:t>
      </w:r>
      <w:r w:rsidR="00CA5079" w:rsidRPr="00CA5079">
        <w:rPr>
          <w:rFonts w:ascii="Arial Narrow" w:eastAsia="MS Mincho" w:hAnsi="Arial Narrow"/>
          <w:iCs/>
          <w:sz w:val="22"/>
          <w:szCs w:val="22"/>
          <w:lang w:val="es-ES"/>
        </w:rPr>
        <w:t xml:space="preserve">: </w:t>
      </w:r>
      <w:r w:rsidRPr="00CA5079">
        <w:rPr>
          <w:rFonts w:ascii="Arial Narrow" w:eastAsia="MS Mincho" w:hAnsi="Arial Narrow"/>
          <w:iCs/>
          <w:sz w:val="22"/>
          <w:szCs w:val="22"/>
          <w:lang w:val="es-ES"/>
        </w:rPr>
        <w:t>Especificar la duración y cronograma de implementación del proyecto, incorporando una Carta Gantt u otro instrumento de planificación temporal.</w:t>
      </w:r>
    </w:p>
    <w:p w14:paraId="6C717BB6" w14:textId="6FAF048E" w:rsidR="00CA5079" w:rsidRPr="00CA5079" w:rsidRDefault="00CA5079" w:rsidP="00DA3729">
      <w:pPr>
        <w:rPr>
          <w:rFonts w:ascii="Arial Narrow" w:hAnsi="Arial Narrow"/>
          <w:sz w:val="22"/>
          <w:szCs w:val="22"/>
        </w:rPr>
      </w:pPr>
      <w:r w:rsidRPr="00CA5079">
        <w:rPr>
          <w:rFonts w:ascii="Arial Narrow" w:hAnsi="Arial Narrow"/>
          <w:sz w:val="22"/>
          <w:szCs w:val="22"/>
        </w:rPr>
        <w:t>Lo anterior, está enfocado en desarrollar un plan de acción que sea viable en sus localidades</w:t>
      </w:r>
      <w:r w:rsidR="00254CBA">
        <w:rPr>
          <w:rFonts w:ascii="Arial Narrow" w:hAnsi="Arial Narrow"/>
          <w:sz w:val="22"/>
          <w:szCs w:val="22"/>
        </w:rPr>
        <w:t>.</w:t>
      </w:r>
    </w:p>
    <w:p w14:paraId="69841D05" w14:textId="76CDCF0F" w:rsidR="00DA3729" w:rsidRDefault="00DA3729" w:rsidP="006771A9">
      <w:pPr>
        <w:spacing w:after="0" w:line="240" w:lineRule="auto"/>
        <w:jc w:val="both"/>
        <w:rPr>
          <w:rFonts w:eastAsia="MS Mincho"/>
          <w:iCs/>
          <w:sz w:val="22"/>
          <w:szCs w:val="22"/>
          <w:lang w:val="es-ES"/>
        </w:rPr>
      </w:pPr>
    </w:p>
    <w:p w14:paraId="508D7161" w14:textId="007427CE" w:rsidR="00CA5079" w:rsidRDefault="00CA5079" w:rsidP="006771A9">
      <w:pPr>
        <w:spacing w:after="0" w:line="240" w:lineRule="auto"/>
        <w:jc w:val="both"/>
        <w:rPr>
          <w:rFonts w:eastAsia="MS Mincho"/>
          <w:iCs/>
          <w:sz w:val="22"/>
          <w:szCs w:val="22"/>
          <w:lang w:val="es-ES"/>
        </w:rPr>
      </w:pPr>
    </w:p>
    <w:sectPr w:rsidR="00CA5079" w:rsidSect="00E72A7F"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5F10"/>
    <w:multiLevelType w:val="hybridMultilevel"/>
    <w:tmpl w:val="DA3014EA"/>
    <w:lvl w:ilvl="0" w:tplc="1B2850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939B1"/>
    <w:multiLevelType w:val="hybridMultilevel"/>
    <w:tmpl w:val="7604D6E0"/>
    <w:lvl w:ilvl="0" w:tplc="5AEC7770">
      <w:start w:val="1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D24074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F51A70"/>
    <w:multiLevelType w:val="hybridMultilevel"/>
    <w:tmpl w:val="66AA00F4"/>
    <w:lvl w:ilvl="0" w:tplc="7C94C19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5" w:hanging="360"/>
      </w:pPr>
    </w:lvl>
    <w:lvl w:ilvl="2" w:tplc="340A001B" w:tentative="1">
      <w:start w:val="1"/>
      <w:numFmt w:val="lowerRoman"/>
      <w:lvlText w:val="%3."/>
      <w:lvlJc w:val="right"/>
      <w:pPr>
        <w:ind w:left="2505" w:hanging="180"/>
      </w:pPr>
    </w:lvl>
    <w:lvl w:ilvl="3" w:tplc="340A000F" w:tentative="1">
      <w:start w:val="1"/>
      <w:numFmt w:val="decimal"/>
      <w:lvlText w:val="%4."/>
      <w:lvlJc w:val="left"/>
      <w:pPr>
        <w:ind w:left="3225" w:hanging="360"/>
      </w:pPr>
    </w:lvl>
    <w:lvl w:ilvl="4" w:tplc="340A0019" w:tentative="1">
      <w:start w:val="1"/>
      <w:numFmt w:val="lowerLetter"/>
      <w:lvlText w:val="%5."/>
      <w:lvlJc w:val="left"/>
      <w:pPr>
        <w:ind w:left="3945" w:hanging="360"/>
      </w:pPr>
    </w:lvl>
    <w:lvl w:ilvl="5" w:tplc="340A001B" w:tentative="1">
      <w:start w:val="1"/>
      <w:numFmt w:val="lowerRoman"/>
      <w:lvlText w:val="%6."/>
      <w:lvlJc w:val="right"/>
      <w:pPr>
        <w:ind w:left="4665" w:hanging="180"/>
      </w:pPr>
    </w:lvl>
    <w:lvl w:ilvl="6" w:tplc="340A000F" w:tentative="1">
      <w:start w:val="1"/>
      <w:numFmt w:val="decimal"/>
      <w:lvlText w:val="%7."/>
      <w:lvlJc w:val="left"/>
      <w:pPr>
        <w:ind w:left="5385" w:hanging="360"/>
      </w:pPr>
    </w:lvl>
    <w:lvl w:ilvl="7" w:tplc="340A0019" w:tentative="1">
      <w:start w:val="1"/>
      <w:numFmt w:val="lowerLetter"/>
      <w:lvlText w:val="%8."/>
      <w:lvlJc w:val="left"/>
      <w:pPr>
        <w:ind w:left="6105" w:hanging="360"/>
      </w:pPr>
    </w:lvl>
    <w:lvl w:ilvl="8" w:tplc="3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EC666CC"/>
    <w:multiLevelType w:val="hybridMultilevel"/>
    <w:tmpl w:val="B84E105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23BF0"/>
    <w:multiLevelType w:val="singleLevel"/>
    <w:tmpl w:val="0C0A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67992791"/>
    <w:multiLevelType w:val="hybridMultilevel"/>
    <w:tmpl w:val="C00C106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616740">
    <w:abstractNumId w:val="2"/>
  </w:num>
  <w:num w:numId="2" w16cid:durableId="1673945368">
    <w:abstractNumId w:val="3"/>
  </w:num>
  <w:num w:numId="3" w16cid:durableId="1997684120">
    <w:abstractNumId w:val="5"/>
  </w:num>
  <w:num w:numId="4" w16cid:durableId="1162693996">
    <w:abstractNumId w:val="0"/>
  </w:num>
  <w:num w:numId="5" w16cid:durableId="185217073">
    <w:abstractNumId w:val="4"/>
  </w:num>
  <w:num w:numId="6" w16cid:durableId="327025871">
    <w:abstractNumId w:val="6"/>
  </w:num>
  <w:num w:numId="7" w16cid:durableId="1376615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A54"/>
    <w:rsid w:val="00044B77"/>
    <w:rsid w:val="0005264E"/>
    <w:rsid w:val="000540A8"/>
    <w:rsid w:val="0006177E"/>
    <w:rsid w:val="00072235"/>
    <w:rsid w:val="000841D1"/>
    <w:rsid w:val="00135330"/>
    <w:rsid w:val="001D3C4D"/>
    <w:rsid w:val="001E06FF"/>
    <w:rsid w:val="001F0286"/>
    <w:rsid w:val="001F0406"/>
    <w:rsid w:val="00251687"/>
    <w:rsid w:val="00254CBA"/>
    <w:rsid w:val="00275169"/>
    <w:rsid w:val="00286330"/>
    <w:rsid w:val="002D38BE"/>
    <w:rsid w:val="002E0352"/>
    <w:rsid w:val="00304D48"/>
    <w:rsid w:val="0032212A"/>
    <w:rsid w:val="00352AB9"/>
    <w:rsid w:val="003575A9"/>
    <w:rsid w:val="003B593C"/>
    <w:rsid w:val="003D428E"/>
    <w:rsid w:val="003E17B8"/>
    <w:rsid w:val="00415E0F"/>
    <w:rsid w:val="004E2A55"/>
    <w:rsid w:val="004F49DE"/>
    <w:rsid w:val="00500B9A"/>
    <w:rsid w:val="00513EA7"/>
    <w:rsid w:val="00530D5B"/>
    <w:rsid w:val="005842AE"/>
    <w:rsid w:val="005E6FE6"/>
    <w:rsid w:val="00606178"/>
    <w:rsid w:val="006771A9"/>
    <w:rsid w:val="006D5C78"/>
    <w:rsid w:val="006F3D33"/>
    <w:rsid w:val="00704E64"/>
    <w:rsid w:val="00734E96"/>
    <w:rsid w:val="00763C72"/>
    <w:rsid w:val="007B5F8F"/>
    <w:rsid w:val="007E5CA8"/>
    <w:rsid w:val="007F6D62"/>
    <w:rsid w:val="008D4D63"/>
    <w:rsid w:val="008E21EA"/>
    <w:rsid w:val="00910343"/>
    <w:rsid w:val="0095150C"/>
    <w:rsid w:val="0095227C"/>
    <w:rsid w:val="00A05196"/>
    <w:rsid w:val="00A365E1"/>
    <w:rsid w:val="00A44931"/>
    <w:rsid w:val="00A45529"/>
    <w:rsid w:val="00A5329C"/>
    <w:rsid w:val="00A56A54"/>
    <w:rsid w:val="00AB4C8D"/>
    <w:rsid w:val="00AC6523"/>
    <w:rsid w:val="00AF452B"/>
    <w:rsid w:val="00B14CE0"/>
    <w:rsid w:val="00B20836"/>
    <w:rsid w:val="00B370D9"/>
    <w:rsid w:val="00B8188F"/>
    <w:rsid w:val="00BB1397"/>
    <w:rsid w:val="00BB76FC"/>
    <w:rsid w:val="00BF1716"/>
    <w:rsid w:val="00C45115"/>
    <w:rsid w:val="00C57604"/>
    <w:rsid w:val="00CA5079"/>
    <w:rsid w:val="00CD4E0C"/>
    <w:rsid w:val="00CE67CE"/>
    <w:rsid w:val="00D138D9"/>
    <w:rsid w:val="00D47E2C"/>
    <w:rsid w:val="00D8211B"/>
    <w:rsid w:val="00DA3729"/>
    <w:rsid w:val="00DA68E9"/>
    <w:rsid w:val="00DD039A"/>
    <w:rsid w:val="00DE2FC1"/>
    <w:rsid w:val="00E0185F"/>
    <w:rsid w:val="00E329E4"/>
    <w:rsid w:val="00E3700B"/>
    <w:rsid w:val="00E72A7F"/>
    <w:rsid w:val="00F659CB"/>
    <w:rsid w:val="00FE1345"/>
    <w:rsid w:val="161A9A99"/>
    <w:rsid w:val="5A5CB6C9"/>
    <w:rsid w:val="7306F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B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1"/>
        <w:szCs w:val="21"/>
        <w:lang w:val="es-C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6A5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56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45529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606178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533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53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0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4D1A2-F6D9-4748-B9B6-03EBCB8A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2026-08-29T11:56:00Z</dcterms:created>
  <dcterms:modified xsi:type="dcterms:W3CDTF">2026-08-29T11:56:00Z</dcterms:modified>
</cp:coreProperties>
</file>